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872BA" w14:textId="77777777" w:rsidR="00A9707A" w:rsidRPr="0053024D" w:rsidRDefault="00A9707A" w:rsidP="00A970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24D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5EB63803" w14:textId="77777777" w:rsidR="00A9707A" w:rsidRPr="0053024D" w:rsidRDefault="00A9707A" w:rsidP="00A970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24D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53024D">
        <w:rPr>
          <w:rFonts w:ascii="Times New Roman" w:hAnsi="Times New Roman"/>
          <w:b/>
          <w:sz w:val="24"/>
          <w:szCs w:val="24"/>
        </w:rPr>
        <w:t>Уманцевская</w:t>
      </w:r>
      <w:proofErr w:type="spellEnd"/>
      <w:r w:rsidRPr="0053024D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имени </w:t>
      </w:r>
      <w:proofErr w:type="spellStart"/>
      <w:r w:rsidRPr="0053024D">
        <w:rPr>
          <w:rFonts w:ascii="Times New Roman" w:hAnsi="Times New Roman"/>
          <w:b/>
          <w:sz w:val="24"/>
          <w:szCs w:val="24"/>
        </w:rPr>
        <w:t>Х.А.Надеева</w:t>
      </w:r>
      <w:proofErr w:type="spellEnd"/>
      <w:r w:rsidRPr="0053024D">
        <w:rPr>
          <w:rFonts w:ascii="Times New Roman" w:hAnsi="Times New Roman"/>
          <w:b/>
          <w:sz w:val="24"/>
          <w:szCs w:val="24"/>
        </w:rPr>
        <w:t>»</w:t>
      </w:r>
    </w:p>
    <w:p w14:paraId="0F8FC141" w14:textId="77777777" w:rsidR="00A9707A" w:rsidRPr="0053024D" w:rsidRDefault="00A9707A" w:rsidP="00A970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24D">
        <w:rPr>
          <w:rFonts w:ascii="Times New Roman" w:hAnsi="Times New Roman"/>
          <w:sz w:val="24"/>
          <w:szCs w:val="24"/>
        </w:rPr>
        <w:t xml:space="preserve">359402, Республика Калмыкия, </w:t>
      </w:r>
      <w:proofErr w:type="spellStart"/>
      <w:r w:rsidRPr="0053024D">
        <w:rPr>
          <w:rFonts w:ascii="Times New Roman" w:hAnsi="Times New Roman"/>
          <w:sz w:val="24"/>
          <w:szCs w:val="24"/>
        </w:rPr>
        <w:t>Сарпинский</w:t>
      </w:r>
      <w:proofErr w:type="spellEnd"/>
      <w:r w:rsidRPr="0053024D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53024D">
        <w:rPr>
          <w:rFonts w:ascii="Times New Roman" w:hAnsi="Times New Roman"/>
          <w:sz w:val="24"/>
          <w:szCs w:val="24"/>
        </w:rPr>
        <w:t>Уманцево</w:t>
      </w:r>
      <w:proofErr w:type="spellEnd"/>
      <w:r w:rsidRPr="0053024D">
        <w:rPr>
          <w:rFonts w:ascii="Times New Roman" w:hAnsi="Times New Roman"/>
          <w:sz w:val="24"/>
          <w:szCs w:val="24"/>
        </w:rPr>
        <w:t>, ул</w:t>
      </w:r>
      <w:proofErr w:type="gramStart"/>
      <w:r w:rsidRPr="0053024D">
        <w:rPr>
          <w:rFonts w:ascii="Times New Roman" w:hAnsi="Times New Roman"/>
          <w:sz w:val="24"/>
          <w:szCs w:val="24"/>
        </w:rPr>
        <w:t>.Л</w:t>
      </w:r>
      <w:proofErr w:type="gramEnd"/>
      <w:r w:rsidRPr="0053024D">
        <w:rPr>
          <w:rFonts w:ascii="Times New Roman" w:hAnsi="Times New Roman"/>
          <w:sz w:val="24"/>
          <w:szCs w:val="24"/>
        </w:rPr>
        <w:t>енина,3</w:t>
      </w:r>
    </w:p>
    <w:p w14:paraId="18F59F40" w14:textId="7B0AD334" w:rsidR="00A9707A" w:rsidRPr="0053024D" w:rsidRDefault="00A9707A" w:rsidP="00A9707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5127AF" wp14:editId="69EB1829">
            <wp:simplePos x="0" y="0"/>
            <wp:positionH relativeFrom="column">
              <wp:posOffset>3451860</wp:posOffset>
            </wp:positionH>
            <wp:positionV relativeFrom="paragraph">
              <wp:posOffset>107315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24D">
        <w:rPr>
          <w:rFonts w:ascii="Times New Roman" w:hAnsi="Times New Roman"/>
          <w:sz w:val="24"/>
          <w:szCs w:val="24"/>
        </w:rPr>
        <w:t>Тел</w:t>
      </w:r>
      <w:r w:rsidRPr="0053024D">
        <w:rPr>
          <w:rFonts w:ascii="Times New Roman" w:hAnsi="Times New Roman"/>
          <w:sz w:val="24"/>
          <w:szCs w:val="24"/>
          <w:lang w:val="en-US"/>
        </w:rPr>
        <w:t xml:space="preserve">.:  (84741)36146, E-mail: </w:t>
      </w:r>
      <w:hyperlink r:id="rId7" w:history="1">
        <w:r w:rsidRPr="0053024D">
          <w:rPr>
            <w:rStyle w:val="a3"/>
            <w:color w:val="auto"/>
            <w:sz w:val="24"/>
            <w:szCs w:val="24"/>
            <w:lang w:val="en-US"/>
          </w:rPr>
          <w:t>yman_rk@mail.ru</w:t>
        </w:r>
      </w:hyperlink>
      <w:r w:rsidRPr="00A9707A">
        <w:rPr>
          <w:rStyle w:val="a3"/>
          <w:color w:val="auto"/>
          <w:sz w:val="24"/>
          <w:szCs w:val="24"/>
          <w:lang w:val="en-US"/>
        </w:rPr>
        <w:t xml:space="preserve"> </w:t>
      </w:r>
      <w:r w:rsidRPr="0053024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6D51F12" w14:textId="2385C39A" w:rsidR="00A9707A" w:rsidRPr="00A9707A" w:rsidRDefault="00A9707A" w:rsidP="00A9707A">
      <w:pPr>
        <w:widowControl w:val="0"/>
        <w:spacing w:after="0"/>
        <w:ind w:right="57" w:firstLine="709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E7D2E71" w14:textId="77777777" w:rsidR="00A9707A" w:rsidRPr="00A9707A" w:rsidRDefault="00A9707A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6BA8DA" w14:textId="77777777" w:rsidR="00A9707A" w:rsidRPr="00A9707A" w:rsidRDefault="00A9707A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6439858A" w14:textId="77777777" w:rsidR="00A9707A" w:rsidRPr="00A9707A" w:rsidRDefault="00A9707A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C4F0E1" w14:textId="77777777" w:rsidR="00A9707A" w:rsidRPr="00A9707A" w:rsidRDefault="00A9707A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5990DF" w14:textId="77777777" w:rsidR="00A9707A" w:rsidRPr="00A9707A" w:rsidRDefault="00A9707A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95E3C0" w14:textId="77777777" w:rsidR="00960E54" w:rsidRPr="00454B92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Положение о педагогическом совете</w:t>
      </w:r>
    </w:p>
    <w:p w14:paraId="5EC37BDC" w14:textId="77777777" w:rsidR="00A9707A" w:rsidRPr="00A9707A" w:rsidRDefault="00A9707A" w:rsidP="00A9707A">
      <w:pPr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A9707A">
        <w:rPr>
          <w:rFonts w:ascii="Times New Roman" w:hAnsi="Times New Roman" w:cs="Times New Roman"/>
          <w:b/>
          <w:w w:val="115"/>
          <w:sz w:val="24"/>
          <w:szCs w:val="24"/>
        </w:rPr>
        <w:t>МКОУ «</w:t>
      </w:r>
      <w:proofErr w:type="spellStart"/>
      <w:r w:rsidRPr="00A9707A">
        <w:rPr>
          <w:rFonts w:ascii="Times New Roman" w:hAnsi="Times New Roman" w:cs="Times New Roman"/>
          <w:b/>
          <w:w w:val="115"/>
          <w:sz w:val="24"/>
          <w:szCs w:val="24"/>
        </w:rPr>
        <w:t>Уманцевская</w:t>
      </w:r>
      <w:proofErr w:type="spellEnd"/>
      <w:r w:rsidRPr="00A9707A">
        <w:rPr>
          <w:rFonts w:ascii="Times New Roman" w:hAnsi="Times New Roman" w:cs="Times New Roman"/>
          <w:b/>
          <w:w w:val="115"/>
          <w:sz w:val="24"/>
          <w:szCs w:val="24"/>
        </w:rPr>
        <w:t xml:space="preserve"> средняя общеобразовательная школа </w:t>
      </w:r>
      <w:proofErr w:type="spellStart"/>
      <w:r w:rsidRPr="00A9707A">
        <w:rPr>
          <w:rFonts w:ascii="Times New Roman" w:hAnsi="Times New Roman" w:cs="Times New Roman"/>
          <w:b/>
          <w:w w:val="115"/>
          <w:sz w:val="24"/>
          <w:szCs w:val="24"/>
        </w:rPr>
        <w:t>им.Х.А.Надеева</w:t>
      </w:r>
      <w:proofErr w:type="spellEnd"/>
      <w:r w:rsidRPr="00A9707A">
        <w:rPr>
          <w:rFonts w:ascii="Times New Roman" w:hAnsi="Times New Roman" w:cs="Times New Roman"/>
          <w:b/>
          <w:w w:val="115"/>
          <w:sz w:val="24"/>
          <w:szCs w:val="24"/>
        </w:rPr>
        <w:t>»</w:t>
      </w:r>
    </w:p>
    <w:p w14:paraId="0A44DCF8" w14:textId="77777777" w:rsidR="005B3CB1" w:rsidRPr="00454B92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EDDC5AD" w14:textId="77777777"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CF53E6F" w14:textId="0F706831" w:rsidR="006A04B0" w:rsidRPr="00A9707A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proofErr w:type="gramStart"/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 </w:t>
      </w:r>
      <w:r w:rsidR="00A9707A" w:rsidRPr="00A9707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9707A" w:rsidRPr="00A9707A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A9707A" w:rsidRPr="00A9707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A9707A" w:rsidRPr="00A9707A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A9707A" w:rsidRPr="00A9707A">
        <w:rPr>
          <w:rFonts w:ascii="Times New Roman" w:hAnsi="Times New Roman" w:cs="Times New Roman"/>
          <w:sz w:val="24"/>
          <w:szCs w:val="24"/>
        </w:rPr>
        <w:t>»</w:t>
      </w:r>
      <w:r w:rsidR="003E4E37" w:rsidRPr="00A970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17691832" w14:textId="1F50195D"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A970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="00A9707A" w:rsidRPr="00A9707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9707A" w:rsidRPr="00A9707A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A9707A" w:rsidRPr="00A9707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A9707A" w:rsidRPr="00A9707A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A9707A" w:rsidRPr="00A9707A">
        <w:rPr>
          <w:rFonts w:ascii="Times New Roman" w:hAnsi="Times New Roman" w:cs="Times New Roman"/>
          <w:sz w:val="24"/>
          <w:szCs w:val="24"/>
        </w:rPr>
        <w:t>»</w:t>
      </w:r>
      <w:r w:rsidR="00501C42" w:rsidRPr="00A970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14:paraId="35D1F0FC" w14:textId="77777777"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14:paraId="5216BD93" w14:textId="0379A164"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(квалифицированным (не менее 2/3)</w:t>
      </w:r>
      <w:r w:rsidR="00A96A98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 при наличии кворума не менее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</w:t>
      </w:r>
      <w:r w:rsidR="00A9707A">
        <w:rPr>
          <w:rFonts w:ascii="Times New Roman" w:hAnsi="Times New Roman" w:cs="Times New Roman"/>
          <w:sz w:val="24"/>
          <w:szCs w:val="24"/>
          <w:shd w:val="clear" w:color="auto" w:fill="FFFFFF"/>
        </w:rPr>
        <w:t>70%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численного состава его членов. </w:t>
      </w:r>
    </w:p>
    <w:p w14:paraId="4D739BED" w14:textId="77777777"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14:paraId="67319FAC" w14:textId="77777777"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14:paraId="75C77BBF" w14:textId="6C3122B9"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педагогического совета проводятся не реже __</w:t>
      </w:r>
      <w:r w:rsidR="00A9707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__ раз в учебном году.</w:t>
      </w:r>
    </w:p>
    <w:p w14:paraId="00E34EAB" w14:textId="77777777" w:rsidR="005B6C6E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DA866" w14:textId="77777777"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14:paraId="5D422653" w14:textId="77777777"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51841" w14:textId="77777777"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04C88" w14:textId="77777777"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14:paraId="46C4CBDB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06CD7138" w14:textId="77777777"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14:paraId="127D30F6" w14:textId="77777777"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14:paraId="67CC0902" w14:textId="77777777"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14:paraId="1982820C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14:paraId="3EC3C48D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5825EB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14:paraId="0BB39A44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14:paraId="0431D9C8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14:paraId="077C6E2E" w14:textId="77777777"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4B9B87BE" w14:textId="77777777"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14:paraId="28B3643C" w14:textId="77777777"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05190DF8" w14:textId="77777777"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14:paraId="2D39911A" w14:textId="77777777"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14:paraId="14805A28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F5D7E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825DA7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F8FF5" w14:textId="77777777"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14:paraId="4A527E00" w14:textId="706BB686"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___</w:t>
      </w:r>
      <w:r w:rsidR="00A9707A">
        <w:rPr>
          <w:rFonts w:ascii="Times New Roman" w:hAnsi="Times New Roman" w:cs="Times New Roman"/>
          <w:sz w:val="24"/>
          <w:szCs w:val="24"/>
        </w:rPr>
        <w:t>1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__ </w:t>
      </w:r>
      <w:r w:rsidR="00A9707A">
        <w:rPr>
          <w:rFonts w:ascii="Times New Roman" w:hAnsi="Times New Roman" w:cs="Times New Roman"/>
          <w:sz w:val="24"/>
          <w:szCs w:val="24"/>
        </w:rPr>
        <w:t>дня</w:t>
      </w:r>
      <w:r w:rsidRPr="00454B92">
        <w:rPr>
          <w:rFonts w:ascii="Times New Roman" w:hAnsi="Times New Roman" w:cs="Times New Roman"/>
          <w:sz w:val="24"/>
          <w:szCs w:val="24"/>
        </w:rPr>
        <w:t xml:space="preserve"> до даты проведения заседания.</w:t>
      </w:r>
    </w:p>
    <w:p w14:paraId="59B8913A" w14:textId="77777777"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14:paraId="18A84600" w14:textId="77777777"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14:paraId="0A921F02" w14:textId="77777777"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14:paraId="22BC3B43" w14:textId="77777777"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9707A"/>
    <w:rsid w:val="00AC43B4"/>
    <w:rsid w:val="00B03889"/>
    <w:rsid w:val="00B36FE1"/>
    <w:rsid w:val="00BB6DE1"/>
    <w:rsid w:val="00BF1249"/>
    <w:rsid w:val="00C65ACA"/>
    <w:rsid w:val="00C7322A"/>
    <w:rsid w:val="00C87FBE"/>
    <w:rsid w:val="00D27563"/>
    <w:rsid w:val="00D32DAA"/>
    <w:rsid w:val="00D71F38"/>
    <w:rsid w:val="00E165B8"/>
    <w:rsid w:val="00E729A4"/>
    <w:rsid w:val="00ED5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D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man_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Acer</cp:lastModifiedBy>
  <cp:revision>3</cp:revision>
  <dcterms:created xsi:type="dcterms:W3CDTF">2023-11-23T11:26:00Z</dcterms:created>
  <dcterms:modified xsi:type="dcterms:W3CDTF">2025-03-12T08:32:00Z</dcterms:modified>
</cp:coreProperties>
</file>